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2935B" w14:textId="77777777" w:rsidR="007C1FEE" w:rsidRPr="007C1FEE" w:rsidRDefault="007C1FEE" w:rsidP="007C1FEE">
      <w:pPr>
        <w:pStyle w:val="ac"/>
        <w:rPr>
          <w:i/>
          <w:color w:val="4F81BD" w:themeColor="accent1"/>
        </w:rPr>
      </w:pPr>
      <w:r w:rsidRPr="007C1FEE">
        <w:rPr>
          <w:i/>
          <w:color w:val="4F81BD" w:themeColor="accent1"/>
        </w:rPr>
        <w:t>Список снаряжения на зимние и весенние туры</w:t>
      </w:r>
    </w:p>
    <w:p w14:paraId="243BBC43" w14:textId="77777777" w:rsidR="007C1FEE" w:rsidRPr="00F223D5" w:rsidRDefault="007C1FEE" w:rsidP="007C1FEE">
      <w:pPr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</w:pPr>
      <w:r w:rsidRPr="00F223D5"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  <w:t>Если вы отправляетесь в зимний тур на Байкал или на отдых весной, вы должны хорошо экипироваться! Средние температуры января минус 21°С. Сильные морозы, до –35° обычно выпадают на январь и февраль. Но в канун Нового года на Байкале обычно стоит тихая погода со средними температурами -10, -15°. После 15 января, в южной части, озеро начинает «вставать», то есть замерзать. Температуры могут упасть до -35, -0°. Однако после замерзания озера температуры стабилизируются и, как правило, не опускаются днем ниже -20°С.</w:t>
      </w:r>
    </w:p>
    <w:p w14:paraId="22B224A4" w14:textId="77777777" w:rsidR="007C1FEE" w:rsidRPr="00F223D5" w:rsidRDefault="007C1FEE" w:rsidP="007C1FEE">
      <w:pPr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</w:pPr>
      <w:r w:rsidRPr="00F223D5"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  <w:t>С начала марта на Байкал приходит весна. Дневные температуры растут с каждым днем. Солнечные лучи отражаются от ледяной поверхности озера и создают благоприятные условия для отдыха. В безветренную погоду, в марте по льду озера можно гулять в одной майке и получить шоколадный байкальский загар. Однако резкое падение температур и сильные ветра все же возможны.</w:t>
      </w:r>
    </w:p>
    <w:p w14:paraId="27347A4D" w14:textId="77777777" w:rsidR="007C1FEE" w:rsidRPr="00F223D5" w:rsidRDefault="007C1FEE" w:rsidP="007C1FEE">
      <w:pPr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</w:pPr>
      <w:r w:rsidRPr="00F223D5">
        <w:rPr>
          <w:rFonts w:ascii="Open Sans Semibold" w:hAnsi="Open Sans Semibold"/>
          <w:color w:val="4F81BD" w:themeColor="accent1"/>
          <w:spacing w:val="-10"/>
          <w:kern w:val="28"/>
          <w:sz w:val="20"/>
          <w:szCs w:val="20"/>
        </w:rPr>
        <w:t>Зимой на Байкале нужно быть готовым и к шоколадному загару, и к настоящей сибирской зиме. Рекомендуем вам воспользоваться списком личного снаряжения для активного отдыха на Байкале зимой и весной.</w:t>
      </w:r>
    </w:p>
    <w:p w14:paraId="2344A3D5" w14:textId="77777777" w:rsidR="007C1FEE" w:rsidRPr="00BF5E05" w:rsidRDefault="007C1FEE" w:rsidP="007C1FEE">
      <w:pPr>
        <w:rPr>
          <w:color w:val="4F81BD" w:themeColor="accent1"/>
        </w:rPr>
      </w:pPr>
      <w:r w:rsidRPr="00BF5E05"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  <w:t>Обувь</w:t>
      </w:r>
    </w:p>
    <w:p w14:paraId="1B4DDD46" w14:textId="77777777" w:rsidR="007C1FEE" w:rsidRPr="00BF5E05" w:rsidRDefault="007C1FEE" w:rsidP="007C1FEE">
      <w:pPr>
        <w:ind w:right="5035" w:firstLine="18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noProof/>
          <w:color w:val="4F81BD" w:themeColor="accent1"/>
          <w:sz w:val="20"/>
        </w:rPr>
        <w:drawing>
          <wp:anchor distT="0" distB="0" distL="114300" distR="114300" simplePos="0" relativeHeight="251661312" behindDoc="0" locked="0" layoutInCell="1" allowOverlap="1" wp14:anchorId="36DA90B2" wp14:editId="79EDCD5C">
            <wp:simplePos x="0" y="0"/>
            <wp:positionH relativeFrom="column">
              <wp:posOffset>4064000</wp:posOffset>
            </wp:positionH>
            <wp:positionV relativeFrom="paragraph">
              <wp:posOffset>-163830</wp:posOffset>
            </wp:positionV>
            <wp:extent cx="2468245" cy="2468245"/>
            <wp:effectExtent l="0" t="0" r="0" b="0"/>
            <wp:wrapNone/>
            <wp:docPr id="85" name="Рисунок 85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E05">
        <w:rPr>
          <w:rFonts w:ascii="Open Sans Semibold" w:hAnsi="Open Sans Semibold"/>
          <w:noProof/>
          <w:color w:val="4F81BD" w:themeColor="accent1"/>
          <w:spacing w:val="-10"/>
          <w:kern w:val="28"/>
          <w:sz w:val="48"/>
          <w:szCs w:val="56"/>
        </w:rPr>
        <w:drawing>
          <wp:anchor distT="0" distB="0" distL="114300" distR="114300" simplePos="0" relativeHeight="251659264" behindDoc="0" locked="0" layoutInCell="1" allowOverlap="1" wp14:anchorId="32EC3450" wp14:editId="2A9FBE80">
            <wp:simplePos x="0" y="0"/>
            <wp:positionH relativeFrom="column">
              <wp:posOffset>3503930</wp:posOffset>
            </wp:positionH>
            <wp:positionV relativeFrom="paragraph">
              <wp:posOffset>-229870</wp:posOffset>
            </wp:positionV>
            <wp:extent cx="1569085" cy="1330960"/>
            <wp:effectExtent l="0" t="0" r="0" b="2540"/>
            <wp:wrapNone/>
            <wp:docPr id="86" name="Рисунок 86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E05">
        <w:rPr>
          <w:rFonts w:ascii="Open Sans" w:hAnsi="Open Sans"/>
          <w:color w:val="4F81BD" w:themeColor="accent1"/>
          <w:sz w:val="20"/>
        </w:rPr>
        <w:t xml:space="preserve">В зимнее время особое внимание нужно уделять ногам. В первую очередь обувь должна быть теплой, и желательно, чтобы она не промокала. Лучшей для сибирской зимы считается традиционная сибирская обувь </w:t>
      </w:r>
      <w:proofErr w:type="gramStart"/>
      <w:r w:rsidRPr="00BF5E05">
        <w:rPr>
          <w:rFonts w:ascii="Open Sans" w:hAnsi="Open Sans"/>
          <w:color w:val="4F81BD" w:themeColor="accent1"/>
          <w:sz w:val="20"/>
        </w:rPr>
        <w:t>- это</w:t>
      </w:r>
      <w:proofErr w:type="gramEnd"/>
      <w:r w:rsidRPr="00BF5E05">
        <w:rPr>
          <w:rFonts w:ascii="Open Sans" w:hAnsi="Open Sans"/>
          <w:color w:val="4F81BD" w:themeColor="accent1"/>
          <w:sz w:val="20"/>
        </w:rPr>
        <w:t xml:space="preserve"> унты и валенки. В такой обуви ходили еще наши деды в самые сильные морозы. Однако, если у вас нет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валенков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 и унтов, рекомендуем воспользоваться современными аналогами. Качественную спортивную обувь для зимы делают компании </w:t>
      </w:r>
      <w:hyperlink r:id="rId10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Salomon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hyperlink r:id="rId11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Sorel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Meindl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. Основные качества, которыми должны обладать зимние ботинки, это наличие хорошего синтетического утеплителя, подошва с неглубоким протектором и из «мягкой» резины (для </w:t>
      </w:r>
      <w:proofErr w:type="gramStart"/>
      <w:r w:rsidRPr="00BF5E05">
        <w:rPr>
          <w:rFonts w:ascii="Open Sans" w:hAnsi="Open Sans"/>
          <w:color w:val="4F81BD" w:themeColor="accent1"/>
          <w:sz w:val="20"/>
        </w:rPr>
        <w:t>того</w:t>
      </w:r>
      <w:proofErr w:type="gramEnd"/>
      <w:r w:rsidRPr="00BF5E05">
        <w:rPr>
          <w:rFonts w:ascii="Open Sans" w:hAnsi="Open Sans"/>
          <w:color w:val="4F81BD" w:themeColor="accent1"/>
          <w:sz w:val="20"/>
        </w:rPr>
        <w:t xml:space="preserve"> чтобы не скользила), наличие мембран, износостойкость.</w:t>
      </w:r>
    </w:p>
    <w:p w14:paraId="152E976E" w14:textId="77777777" w:rsidR="007C1FEE" w:rsidRPr="00BF5E05" w:rsidRDefault="007C1FEE" w:rsidP="007C1FEE">
      <w:pPr>
        <w:ind w:right="-5"/>
        <w:rPr>
          <w:rFonts w:ascii="Open Sans" w:hAnsi="Open Sans"/>
          <w:sz w:val="20"/>
        </w:rPr>
      </w:pPr>
      <w:r>
        <w:rPr>
          <w:rFonts w:ascii="Open Sans Semibold" w:hAnsi="Open Sans Semibold"/>
          <w:noProof/>
          <w:spacing w:val="-10"/>
          <w:kern w:val="28"/>
          <w:sz w:val="48"/>
          <w:szCs w:val="56"/>
        </w:rPr>
        <w:drawing>
          <wp:anchor distT="0" distB="0" distL="114300" distR="114300" simplePos="0" relativeHeight="251662336" behindDoc="0" locked="0" layoutInCell="1" allowOverlap="1" wp14:anchorId="4D5BFB62" wp14:editId="5CC7B1FF">
            <wp:simplePos x="0" y="0"/>
            <wp:positionH relativeFrom="column">
              <wp:posOffset>35560</wp:posOffset>
            </wp:positionH>
            <wp:positionV relativeFrom="paragraph">
              <wp:posOffset>10795</wp:posOffset>
            </wp:positionV>
            <wp:extent cx="1501140" cy="2153285"/>
            <wp:effectExtent l="0" t="0" r="0" b="0"/>
            <wp:wrapNone/>
            <wp:docPr id="84" name="Рисунок 84" descr="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1800" w14:textId="77777777" w:rsidR="007C1FEE" w:rsidRPr="00BF5E05" w:rsidRDefault="007C1FEE" w:rsidP="007C1FEE">
      <w:pPr>
        <w:spacing w:before="120" w:after="120"/>
        <w:ind w:left="4770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  <w:r w:rsidRPr="00BF5E05"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  <w:t>Верхняя одежда</w:t>
      </w:r>
    </w:p>
    <w:p w14:paraId="7BC984F3" w14:textId="77777777" w:rsidR="007C1FEE" w:rsidRPr="00BF5E05" w:rsidRDefault="007C1FEE" w:rsidP="007C1FEE">
      <w:pPr>
        <w:ind w:left="4770" w:right="-5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noProof/>
          <w:color w:val="4F81BD" w:themeColor="accent1"/>
          <w:sz w:val="20"/>
        </w:rPr>
        <w:drawing>
          <wp:anchor distT="0" distB="0" distL="114300" distR="114300" simplePos="0" relativeHeight="251663360" behindDoc="0" locked="0" layoutInCell="1" allowOverlap="1" wp14:anchorId="740463D7" wp14:editId="677737FF">
            <wp:simplePos x="0" y="0"/>
            <wp:positionH relativeFrom="column">
              <wp:posOffset>1541145</wp:posOffset>
            </wp:positionH>
            <wp:positionV relativeFrom="paragraph">
              <wp:posOffset>252730</wp:posOffset>
            </wp:positionV>
            <wp:extent cx="1209805" cy="3190875"/>
            <wp:effectExtent l="0" t="0" r="0" b="0"/>
            <wp:wrapNone/>
            <wp:docPr id="5" name="Рисунок 5" descr="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0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E05">
        <w:rPr>
          <w:rFonts w:ascii="Open Sans" w:hAnsi="Open Sans"/>
          <w:color w:val="4F81BD" w:themeColor="accent1"/>
          <w:sz w:val="20"/>
        </w:rPr>
        <w:t>Куртка и брюки должны быть удобными, теплыми, должны «дышать» и быть легкими. Идеальный вариант для куртки — пуховка. Она обладает всеми вышеперечисленными качествами. Также можно рассмотреть куртки с синтетическими наполнителями (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Thinsulate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Primaloft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). Куртка должна иметь капюшон, желательно чтобы она имела манжеты из мягкой ткани, затяжки на поясе и горловине (от ветра). Мы рекомендуем вам посмотреть куртки таких брендов, как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Bask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hyperlink r:id="rId14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Red</w:t>
        </w:r>
        <w:proofErr w:type="spellEnd"/>
        <w:r w:rsidRPr="00BF5E05">
          <w:rPr>
            <w:rFonts w:ascii="Open Sans" w:hAnsi="Open Sans"/>
            <w:color w:val="4F81BD" w:themeColor="accent1"/>
            <w:sz w:val="20"/>
          </w:rPr>
          <w:t xml:space="preserve"> </w:t>
        </w:r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Fox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hyperlink r:id="rId15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Sivera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Marmot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Millet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>.</w:t>
      </w:r>
    </w:p>
    <w:p w14:paraId="7CFE4D05" w14:textId="77777777" w:rsidR="007C1FEE" w:rsidRPr="00BF5E05" w:rsidRDefault="007C1FEE" w:rsidP="007C1FEE">
      <w:pPr>
        <w:ind w:left="4770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color w:val="4F81BD" w:themeColor="accent1"/>
          <w:sz w:val="20"/>
        </w:rPr>
        <w:t>Брюки (</w:t>
      </w:r>
      <w:hyperlink r:id="rId16" w:history="1">
        <w:r w:rsidRPr="00BF5E05">
          <w:rPr>
            <w:rFonts w:ascii="Open Sans" w:hAnsi="Open Sans"/>
            <w:color w:val="4F81BD" w:themeColor="accent1"/>
            <w:sz w:val="20"/>
          </w:rPr>
          <w:t>мужские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 и </w:t>
      </w:r>
      <w:hyperlink r:id="rId17" w:history="1">
        <w:r w:rsidRPr="00BF5E05">
          <w:rPr>
            <w:rFonts w:ascii="Open Sans" w:hAnsi="Open Sans"/>
            <w:color w:val="4F81BD" w:themeColor="accent1"/>
            <w:sz w:val="20"/>
          </w:rPr>
          <w:t>женские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) должны обладать теми же качествами что и куртка. Плюс они не должны продуваться, должны иметь специальные «гамаши» (защита от снега). Достаточно удобны комбинезоны. </w:t>
      </w:r>
    </w:p>
    <w:p w14:paraId="42DDA4A3" w14:textId="77777777" w:rsidR="007C1FEE" w:rsidRPr="00BF5E05" w:rsidRDefault="007C1FEE" w:rsidP="007C1FEE">
      <w:pPr>
        <w:ind w:left="4770" w:right="-5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color w:val="4F81BD" w:themeColor="accent1"/>
          <w:sz w:val="20"/>
        </w:rPr>
        <w:t xml:space="preserve">Приятная мелочь </w:t>
      </w:r>
      <w:proofErr w:type="gramStart"/>
      <w:r w:rsidRPr="00BF5E05">
        <w:rPr>
          <w:rFonts w:ascii="Open Sans" w:hAnsi="Open Sans"/>
          <w:color w:val="4F81BD" w:themeColor="accent1"/>
          <w:sz w:val="20"/>
        </w:rPr>
        <w:t>- это</w:t>
      </w:r>
      <w:proofErr w:type="gramEnd"/>
      <w:r w:rsidRPr="00BF5E05">
        <w:rPr>
          <w:rFonts w:ascii="Open Sans" w:hAnsi="Open Sans"/>
          <w:color w:val="4F81BD" w:themeColor="accent1"/>
          <w:sz w:val="20"/>
        </w:rPr>
        <w:t xml:space="preserve"> наличие вентиляции. Утеплитель для брюк лучше выбирать синтетический. Компании - производители те же, что и для курток.</w:t>
      </w:r>
    </w:p>
    <w:p w14:paraId="4C01E9BD" w14:textId="77777777" w:rsidR="007C1FEE" w:rsidRPr="00BF5E05" w:rsidRDefault="007C1FEE" w:rsidP="007C1FEE">
      <w:pPr>
        <w:ind w:left="4770" w:right="-5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color w:val="4F81BD" w:themeColor="accent1"/>
          <w:sz w:val="20"/>
        </w:rPr>
        <w:t>Для весенних туров хорошо подойдут и горнолыжные костюмы.</w:t>
      </w:r>
      <w:r w:rsidRPr="00BF5E05">
        <w:rPr>
          <w:rFonts w:ascii="Open Sans" w:hAnsi="Open Sans"/>
          <w:color w:val="4F81BD" w:themeColor="accent1"/>
          <w:sz w:val="20"/>
        </w:rPr>
        <w:br w:type="page"/>
      </w:r>
    </w:p>
    <w:p w14:paraId="0070E06A" w14:textId="77777777" w:rsidR="007C1FEE" w:rsidRPr="00BF5E05" w:rsidRDefault="007C1FEE" w:rsidP="007C1FEE">
      <w:pPr>
        <w:spacing w:before="120" w:after="120"/>
        <w:ind w:left="4770" w:right="-5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  <w:r w:rsidRPr="00BF5E05">
        <w:rPr>
          <w:rFonts w:ascii="Open Sans Semibold" w:hAnsi="Open Sans Semibold"/>
          <w:noProof/>
          <w:color w:val="4F81BD" w:themeColor="accent1"/>
          <w:spacing w:val="-10"/>
          <w:kern w:val="28"/>
          <w:sz w:val="48"/>
          <w:szCs w:val="56"/>
        </w:rPr>
        <w:lastRenderedPageBreak/>
        <w:drawing>
          <wp:anchor distT="0" distB="0" distL="114300" distR="114300" simplePos="0" relativeHeight="251666432" behindDoc="0" locked="0" layoutInCell="1" allowOverlap="1" wp14:anchorId="63AC2C71" wp14:editId="5F31E016">
            <wp:simplePos x="0" y="0"/>
            <wp:positionH relativeFrom="column">
              <wp:posOffset>1366520</wp:posOffset>
            </wp:positionH>
            <wp:positionV relativeFrom="paragraph">
              <wp:posOffset>146050</wp:posOffset>
            </wp:positionV>
            <wp:extent cx="1543050" cy="2165350"/>
            <wp:effectExtent l="0" t="0" r="0" b="6350"/>
            <wp:wrapNone/>
            <wp:docPr id="6" name="Рисунок 6" descr="sh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hv8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E05"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  <w:t>Шапка и варежки</w:t>
      </w:r>
    </w:p>
    <w:p w14:paraId="055DF371" w14:textId="77777777" w:rsidR="007C1FEE" w:rsidRPr="00BF5E05" w:rsidRDefault="007C1FEE" w:rsidP="007C1FEE">
      <w:pPr>
        <w:ind w:left="4770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 Semibold" w:hAnsi="Open Sans Semibold"/>
          <w:noProof/>
          <w:color w:val="4F81BD" w:themeColor="accent1"/>
          <w:spacing w:val="-10"/>
          <w:kern w:val="28"/>
          <w:sz w:val="48"/>
          <w:szCs w:val="56"/>
        </w:rPr>
        <w:drawing>
          <wp:anchor distT="0" distB="0" distL="114300" distR="114300" simplePos="0" relativeHeight="251664384" behindDoc="0" locked="0" layoutInCell="1" allowOverlap="1" wp14:anchorId="176EA18F" wp14:editId="0A389E34">
            <wp:simplePos x="0" y="0"/>
            <wp:positionH relativeFrom="column">
              <wp:posOffset>-342900</wp:posOffset>
            </wp:positionH>
            <wp:positionV relativeFrom="paragraph">
              <wp:posOffset>261620</wp:posOffset>
            </wp:positionV>
            <wp:extent cx="1993265" cy="1688465"/>
            <wp:effectExtent l="114300" t="171450" r="83185" b="235585"/>
            <wp:wrapNone/>
            <wp:docPr id="7" name="Рисунок 7" descr="sh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v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85103">
                      <a:off x="0" y="0"/>
                      <a:ext cx="199326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Pr="00BF5E05">
          <w:rPr>
            <w:rFonts w:ascii="Open Sans" w:hAnsi="Open Sans"/>
            <w:color w:val="4F81BD" w:themeColor="accent1"/>
            <w:sz w:val="20"/>
          </w:rPr>
          <w:t>Шапки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 лучше брать синтетические с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непродуваемыми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 мембранами (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Windstopper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Windbloc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>). Желательно, чтобы была защита ушей, ну и конечно, что бы она сочеталась с брюками и курткой.</w:t>
      </w:r>
    </w:p>
    <w:p w14:paraId="0050DA9F" w14:textId="77777777" w:rsidR="007C1FEE" w:rsidRPr="00BF5E05" w:rsidRDefault="007C1FEE" w:rsidP="007C1FEE">
      <w:pPr>
        <w:ind w:left="4770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noProof/>
          <w:color w:val="4F81BD" w:themeColor="accent1"/>
          <w:sz w:val="20"/>
        </w:rPr>
        <w:drawing>
          <wp:anchor distT="0" distB="0" distL="114300" distR="114300" simplePos="0" relativeHeight="251665408" behindDoc="0" locked="0" layoutInCell="1" allowOverlap="1" wp14:anchorId="3919EDA9" wp14:editId="32BF2BC9">
            <wp:simplePos x="0" y="0"/>
            <wp:positionH relativeFrom="column">
              <wp:posOffset>79375</wp:posOffset>
            </wp:positionH>
            <wp:positionV relativeFrom="paragraph">
              <wp:posOffset>1004570</wp:posOffset>
            </wp:positionV>
            <wp:extent cx="2763520" cy="2377440"/>
            <wp:effectExtent l="0" t="0" r="0" b="99060"/>
            <wp:wrapNone/>
            <wp:docPr id="8" name="Рисунок 8" descr="sh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v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955">
                      <a:off x="0" y="0"/>
                      <a:ext cx="27635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E05">
        <w:rPr>
          <w:rFonts w:ascii="Open Sans" w:hAnsi="Open Sans"/>
          <w:color w:val="4F81BD" w:themeColor="accent1"/>
          <w:sz w:val="20"/>
        </w:rPr>
        <w:t xml:space="preserve">Перчатки и </w:t>
      </w:r>
      <w:hyperlink r:id="rId22" w:history="1">
        <w:r w:rsidRPr="00BF5E05">
          <w:rPr>
            <w:rFonts w:ascii="Open Sans" w:hAnsi="Open Sans"/>
            <w:color w:val="4F81BD" w:themeColor="accent1"/>
            <w:sz w:val="20"/>
          </w:rPr>
          <w:t>варежки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. Начнем с того, что их нужно брать 3 комплекта, т.к. они могут порваться, промокнуть и т.д. </w:t>
      </w:r>
      <w:hyperlink r:id="rId23" w:history="1">
        <w:r w:rsidRPr="00BF5E05">
          <w:rPr>
            <w:rFonts w:ascii="Open Sans" w:hAnsi="Open Sans"/>
            <w:color w:val="4F81BD" w:themeColor="accent1"/>
            <w:sz w:val="20"/>
          </w:rPr>
          <w:t>Перчатки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 лучше брать из синтетических тканей. Хороший вариант, это тонкие перчатки из флиса или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Polartec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 (для того, чтобы фотографировать) и краги из непромокаемых материалов (краги – это большие варежки из плотного капрона). В запас можно взять и шерстяные варежки.</w:t>
      </w:r>
    </w:p>
    <w:p w14:paraId="38DFB6F3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797A50C8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647A10E0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39E643E8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noProof/>
          <w:color w:val="4F81BD" w:themeColor="accent1"/>
          <w:sz w:val="20"/>
        </w:rPr>
        <w:drawing>
          <wp:anchor distT="0" distB="0" distL="114300" distR="114300" simplePos="0" relativeHeight="251667456" behindDoc="0" locked="0" layoutInCell="1" allowOverlap="1" wp14:anchorId="6AFF8B1E" wp14:editId="6888FA94">
            <wp:simplePos x="0" y="0"/>
            <wp:positionH relativeFrom="column">
              <wp:posOffset>3890645</wp:posOffset>
            </wp:positionH>
            <wp:positionV relativeFrom="paragraph">
              <wp:posOffset>128270</wp:posOffset>
            </wp:positionV>
            <wp:extent cx="2402205" cy="2689860"/>
            <wp:effectExtent l="0" t="0" r="0" b="0"/>
            <wp:wrapNone/>
            <wp:docPr id="10" name="Рисунок 10" descr="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7EFA6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7E41A15F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36D8B332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325F5E68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0FB57C13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40659289" w14:textId="77777777" w:rsidR="007C1FEE" w:rsidRPr="00BF5E05" w:rsidRDefault="007C1FEE" w:rsidP="007C1FEE">
      <w:pPr>
        <w:spacing w:before="120" w:after="120"/>
        <w:ind w:right="5035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</w:p>
    <w:p w14:paraId="13B35D00" w14:textId="77777777" w:rsidR="007C1FEE" w:rsidRPr="00BF5E05" w:rsidRDefault="007C1FEE" w:rsidP="007C1FEE">
      <w:pPr>
        <w:spacing w:before="120" w:after="120"/>
        <w:ind w:right="5035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</w:p>
    <w:p w14:paraId="63038A8F" w14:textId="77777777" w:rsidR="007C1FEE" w:rsidRPr="00BF5E05" w:rsidRDefault="007C1FEE" w:rsidP="007C1FEE">
      <w:pPr>
        <w:spacing w:before="120" w:after="120"/>
        <w:ind w:right="5035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</w:p>
    <w:p w14:paraId="19E78DAE" w14:textId="77777777" w:rsidR="007C1FEE" w:rsidRPr="00BF5E05" w:rsidRDefault="007C1FEE" w:rsidP="007C1FEE">
      <w:pPr>
        <w:spacing w:before="120" w:after="120"/>
        <w:ind w:right="5035"/>
        <w:contextualSpacing/>
        <w:rPr>
          <w:rFonts w:ascii="Open Sans Semibold" w:hAnsi="Open Sans Semibold"/>
          <w:color w:val="4F81BD" w:themeColor="accent1"/>
          <w:spacing w:val="-10"/>
          <w:kern w:val="28"/>
          <w:sz w:val="48"/>
          <w:szCs w:val="56"/>
        </w:rPr>
      </w:pPr>
      <w:r w:rsidRPr="00BF5E05">
        <w:rPr>
          <w:rFonts w:ascii="Open Sans Semibold" w:hAnsi="Open Sans Semibold"/>
          <w:noProof/>
          <w:color w:val="4F81BD" w:themeColor="accent1"/>
          <w:spacing w:val="-10"/>
          <w:kern w:val="28"/>
          <w:sz w:val="48"/>
          <w:szCs w:val="56"/>
        </w:rPr>
        <w:drawing>
          <wp:anchor distT="0" distB="0" distL="114300" distR="114300" simplePos="0" relativeHeight="251668480" behindDoc="0" locked="0" layoutInCell="1" allowOverlap="1" wp14:anchorId="6A01E331" wp14:editId="6575D06D">
            <wp:simplePos x="0" y="0"/>
            <wp:positionH relativeFrom="column">
              <wp:posOffset>4890135</wp:posOffset>
            </wp:positionH>
            <wp:positionV relativeFrom="paragraph">
              <wp:posOffset>38100</wp:posOffset>
            </wp:positionV>
            <wp:extent cx="1403350" cy="3476625"/>
            <wp:effectExtent l="0" t="0" r="0" b="0"/>
            <wp:wrapNone/>
            <wp:docPr id="12" name="Рисунок 12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history="1">
        <w:r w:rsidRPr="00BF5E05">
          <w:rPr>
            <w:rFonts w:ascii="Open Sans Semibold" w:hAnsi="Open Sans Semibold"/>
            <w:color w:val="4F81BD" w:themeColor="accent1"/>
            <w:spacing w:val="-10"/>
            <w:kern w:val="28"/>
            <w:sz w:val="48"/>
            <w:szCs w:val="56"/>
          </w:rPr>
          <w:t>Термобелье</w:t>
        </w:r>
      </w:hyperlink>
    </w:p>
    <w:p w14:paraId="63331E1B" w14:textId="77777777" w:rsidR="007C1FEE" w:rsidRPr="00BF5E05" w:rsidRDefault="007C1FEE" w:rsidP="007C1FEE">
      <w:pPr>
        <w:ind w:right="5125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color w:val="4F81BD" w:themeColor="accent1"/>
          <w:sz w:val="20"/>
        </w:rPr>
        <w:t xml:space="preserve">Для зимних и весенних туров по Байкалу рекомендуем вам брать зимнее термобелье из флиса или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Polartec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. Посмотрите термобелье компаний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Guahoo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hyperlink r:id="rId27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Red</w:t>
        </w:r>
        <w:proofErr w:type="spellEnd"/>
        <w:r w:rsidRPr="00BF5E05">
          <w:rPr>
            <w:rFonts w:ascii="Open Sans" w:hAnsi="Open Sans"/>
            <w:color w:val="4F81BD" w:themeColor="accent1"/>
            <w:sz w:val="20"/>
          </w:rPr>
          <w:t xml:space="preserve"> </w:t>
        </w:r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Fox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Virus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proofErr w:type="spellStart"/>
      <w:r w:rsidRPr="00BF5E05">
        <w:rPr>
          <w:rFonts w:ascii="Open Sans" w:hAnsi="Open Sans"/>
          <w:color w:val="4F81BD" w:themeColor="accent1"/>
          <w:sz w:val="20"/>
        </w:rPr>
        <w:t>Bask</w:t>
      </w:r>
      <w:proofErr w:type="spellEnd"/>
      <w:r w:rsidRPr="00BF5E05">
        <w:rPr>
          <w:rFonts w:ascii="Open Sans" w:hAnsi="Open Sans"/>
          <w:color w:val="4F81BD" w:themeColor="accent1"/>
          <w:sz w:val="20"/>
        </w:rPr>
        <w:t xml:space="preserve">, </w:t>
      </w:r>
      <w:hyperlink r:id="rId28" w:history="1">
        <w:proofErr w:type="spellStart"/>
        <w:r w:rsidRPr="00BF5E05">
          <w:rPr>
            <w:rFonts w:ascii="Open Sans" w:hAnsi="Open Sans"/>
            <w:color w:val="4F81BD" w:themeColor="accent1"/>
            <w:sz w:val="20"/>
          </w:rPr>
          <w:t>Sivera</w:t>
        </w:r>
        <w:proofErr w:type="spellEnd"/>
      </w:hyperlink>
      <w:r w:rsidRPr="00BF5E05">
        <w:rPr>
          <w:rFonts w:ascii="Open Sans" w:hAnsi="Open Sans"/>
          <w:color w:val="4F81BD" w:themeColor="accent1"/>
          <w:sz w:val="20"/>
        </w:rPr>
        <w:t>.</w:t>
      </w:r>
    </w:p>
    <w:p w14:paraId="3B16E01B" w14:textId="77777777" w:rsidR="007C1FEE" w:rsidRPr="00BF5E05" w:rsidRDefault="007C1FEE" w:rsidP="007C1FEE">
      <w:pPr>
        <w:ind w:right="5125" w:firstLine="270"/>
        <w:rPr>
          <w:rFonts w:ascii="Open Sans" w:hAnsi="Open Sans"/>
          <w:color w:val="4F81BD" w:themeColor="accent1"/>
          <w:sz w:val="20"/>
        </w:rPr>
      </w:pPr>
      <w:r w:rsidRPr="00BF5E05">
        <w:rPr>
          <w:rFonts w:ascii="Open Sans" w:hAnsi="Open Sans"/>
          <w:color w:val="4F81BD" w:themeColor="accent1"/>
          <w:sz w:val="20"/>
        </w:rPr>
        <w:t xml:space="preserve">О том, какую выбрать кофту, а так же, если нужен, </w:t>
      </w:r>
      <w:hyperlink r:id="rId29" w:history="1">
        <w:r w:rsidRPr="00BF5E05">
          <w:rPr>
            <w:rFonts w:ascii="Open Sans" w:hAnsi="Open Sans"/>
            <w:color w:val="4F81BD" w:themeColor="accent1"/>
            <w:sz w:val="20"/>
          </w:rPr>
          <w:t>спальник</w:t>
        </w:r>
      </w:hyperlink>
      <w:r w:rsidRPr="00BF5E05">
        <w:rPr>
          <w:rFonts w:ascii="Open Sans" w:hAnsi="Open Sans"/>
          <w:color w:val="4F81BD" w:themeColor="accent1"/>
          <w:sz w:val="20"/>
        </w:rPr>
        <w:t xml:space="preserve"> и </w:t>
      </w:r>
      <w:hyperlink r:id="rId30" w:history="1">
        <w:r w:rsidRPr="00BF5E05">
          <w:rPr>
            <w:rFonts w:ascii="Open Sans" w:hAnsi="Open Sans"/>
            <w:color w:val="4F81BD" w:themeColor="accent1"/>
            <w:sz w:val="20"/>
          </w:rPr>
          <w:t>рюкзак</w:t>
        </w:r>
      </w:hyperlink>
      <w:r w:rsidRPr="00BF5E05">
        <w:rPr>
          <w:rFonts w:ascii="Open Sans" w:hAnsi="Open Sans"/>
          <w:color w:val="4F81BD" w:themeColor="accent1"/>
          <w:sz w:val="20"/>
        </w:rPr>
        <w:t>, вы можете прочитать в памятке по активному отдыху летом.</w:t>
      </w:r>
    </w:p>
    <w:p w14:paraId="77A02DAB" w14:textId="77777777" w:rsidR="007C1FEE" w:rsidRPr="00BF5E05" w:rsidRDefault="007C1FEE" w:rsidP="007C1FEE">
      <w:pPr>
        <w:rPr>
          <w:rFonts w:ascii="Open Sans" w:hAnsi="Open Sans"/>
          <w:color w:val="4F81BD" w:themeColor="accent1"/>
          <w:sz w:val="20"/>
        </w:rPr>
      </w:pPr>
    </w:p>
    <w:p w14:paraId="5704EC5C" w14:textId="77777777" w:rsidR="007C1FEE" w:rsidRPr="00BF5E05" w:rsidRDefault="007C1FEE" w:rsidP="007C1FEE">
      <w:pPr>
        <w:spacing w:before="120" w:after="120"/>
        <w:contextualSpacing/>
        <w:rPr>
          <w:rFonts w:ascii="Open Sans Semibold" w:hAnsi="Open Sans Semibold"/>
          <w:color w:val="4F81BD" w:themeColor="accent1"/>
          <w:spacing w:val="-10"/>
          <w:kern w:val="28"/>
          <w:sz w:val="28"/>
          <w:szCs w:val="28"/>
        </w:rPr>
      </w:pPr>
      <w:r w:rsidRPr="00BF5E05">
        <w:rPr>
          <w:rFonts w:ascii="Open Sans Semibold" w:hAnsi="Open Sans Semibold"/>
          <w:color w:val="4F81BD" w:themeColor="accent1"/>
          <w:spacing w:val="-10"/>
          <w:kern w:val="28"/>
          <w:sz w:val="28"/>
          <w:szCs w:val="28"/>
        </w:rPr>
        <w:t>Помимо всего вышеперечисленного,</w:t>
      </w:r>
    </w:p>
    <w:p w14:paraId="72EC6D58" w14:textId="77777777" w:rsidR="007C1FEE" w:rsidRPr="00BF5E05" w:rsidRDefault="007C1FEE" w:rsidP="007C1FEE">
      <w:pPr>
        <w:spacing w:before="120" w:after="120"/>
        <w:contextualSpacing/>
        <w:rPr>
          <w:rFonts w:ascii="Open Sans Semibold" w:hAnsi="Open Sans Semibold"/>
          <w:color w:val="4F81BD" w:themeColor="accent1"/>
          <w:spacing w:val="-10"/>
          <w:kern w:val="28"/>
          <w:sz w:val="28"/>
          <w:szCs w:val="28"/>
        </w:rPr>
      </w:pPr>
      <w:r w:rsidRPr="00BF5E05">
        <w:rPr>
          <w:rFonts w:ascii="Open Sans Semibold" w:hAnsi="Open Sans Semibold"/>
          <w:color w:val="4F81BD" w:themeColor="accent1"/>
          <w:spacing w:val="-10"/>
          <w:kern w:val="28"/>
          <w:sz w:val="28"/>
          <w:szCs w:val="28"/>
        </w:rPr>
        <w:t xml:space="preserve"> не забудьте:</w:t>
      </w:r>
    </w:p>
    <w:p w14:paraId="732BC6B2" w14:textId="78B1698C" w:rsidR="007C1FEE" w:rsidRPr="00BF5E05" w:rsidRDefault="0022469F" w:rsidP="007C1FEE">
      <w:pPr>
        <w:spacing w:before="120" w:after="120"/>
        <w:contextualSpacing/>
        <w:rPr>
          <w:rFonts w:ascii="Open Sans Semibold" w:hAnsi="Open Sans Semibold"/>
          <w:color w:val="4F81BD" w:themeColor="accent1"/>
          <w:spacing w:val="-10"/>
          <w:kern w:val="28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C9C893" wp14:editId="4C9E8717">
                <wp:simplePos x="0" y="0"/>
                <wp:positionH relativeFrom="column">
                  <wp:posOffset>-93345</wp:posOffset>
                </wp:positionH>
                <wp:positionV relativeFrom="paragraph">
                  <wp:posOffset>20955</wp:posOffset>
                </wp:positionV>
                <wp:extent cx="5000625" cy="162369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D7AE0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1" w:history="1">
                              <w:r w:rsidRPr="00BF5E0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>Солнцезащитный крем</w:t>
                              </w:r>
                            </w:hyperlink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(фактор защиты не менее 20). Весной на Байкале очень яркое солнце!</w:t>
                            </w:r>
                          </w:p>
                          <w:p w14:paraId="1CAFB25A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2" w:history="1">
                              <w:r w:rsidRPr="00BF5E0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>Солнцезащитные очки</w:t>
                              </w:r>
                            </w:hyperlink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(с защитой от UV лучей не менее 2)</w:t>
                            </w:r>
                          </w:p>
                          <w:p w14:paraId="1B59EB68" w14:textId="2E07683E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3" w:history="1">
                              <w:r w:rsidR="00120C2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>Ф</w:t>
                              </w:r>
                              <w:r w:rsidRPr="00BF5E0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>онарик</w:t>
                              </w:r>
                            </w:hyperlink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и запасные батарейки</w:t>
                            </w:r>
                          </w:p>
                          <w:p w14:paraId="63A8BDE9" w14:textId="77777777" w:rsidR="007C1FEE" w:rsidRPr="00BF5E05" w:rsidRDefault="007C1FEE" w:rsidP="007C1FEE">
                            <w:pPr>
                              <w:ind w:right="51"/>
                              <w:jc w:val="both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4" w:history="1">
                              <w:proofErr w:type="spellStart"/>
                              <w:r w:rsidRPr="00BF5E0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>Трекинговые</w:t>
                              </w:r>
                              <w:proofErr w:type="spellEnd"/>
                              <w:r w:rsidRPr="00BF5E05">
                                <w:rPr>
                                  <w:rFonts w:ascii="Open Sans" w:hAnsi="Open Sans"/>
                                  <w:b/>
                                  <w:bCs/>
                                  <w:color w:val="4F81BD" w:themeColor="accent1"/>
                                  <w:sz w:val="18"/>
                                  <w:szCs w:val="18"/>
                                </w:rPr>
                                <w:t xml:space="preserve"> зимние носки</w:t>
                              </w:r>
                            </w:hyperlink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>, а также шерстяные носки</w:t>
                            </w:r>
                          </w:p>
                          <w:p w14:paraId="5B8A7846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E05">
                              <w:rPr>
                                <w:rFonts w:ascii="Open Sans" w:hAnsi="Open San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Купальные принадлежности</w:t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(если вы собираетесь в баню или на горячие источники)</w:t>
                            </w:r>
                          </w:p>
                          <w:p w14:paraId="6A34ED18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E05">
                              <w:rPr>
                                <w:rFonts w:ascii="Open Sans" w:hAnsi="Open San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Личную аптечку</w:t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(если у вас есть какие-нибудь специфичные заболевания)</w:t>
                            </w:r>
                          </w:p>
                          <w:p w14:paraId="0B789F7E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E05">
                              <w:rPr>
                                <w:rFonts w:ascii="Open Sans" w:hAnsi="Open San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Фото- и видеоаппаратуру</w:t>
                            </w:r>
                          </w:p>
                          <w:p w14:paraId="2D8B5C39" w14:textId="77777777" w:rsidR="007C1FEE" w:rsidRPr="00BF5E05" w:rsidRDefault="007C1FEE" w:rsidP="007C1FEE">
                            <w:pPr>
                              <w:ind w:right="51"/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F5E05">
                              <w:rPr>
                                <w:rFonts w:ascii="Open Sans" w:hAnsi="Open Sans"/>
                                <w:color w:val="4F81BD" w:themeColor="accent1"/>
                                <w:sz w:val="18"/>
                                <w:szCs w:val="18"/>
                              </w:rPr>
                              <w:t>Если вы хотите узнать, где и какие покупать сувениры, какие деликатесы попробовать и многое другое — посетите раздел «Частые вопросы».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C9C89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.35pt;margin-top:1.65pt;width:393.75pt;height:127.8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" stroked="f">
                <v:textbox style="mso-fit-shape-to-text:t">
                  <w:txbxContent>
                    <w:p w14:paraId="268D7AE0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hyperlink r:id="rId35" w:history="1">
                        <w:r w:rsidRPr="00BF5E0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>Солнцезащитный крем</w:t>
                        </w:r>
                      </w:hyperlink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(фактор защиты не менее 20). Весной на Байкале очень яркое солнце!</w:t>
                      </w:r>
                    </w:p>
                    <w:p w14:paraId="1CAFB25A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hyperlink r:id="rId36" w:history="1">
                        <w:r w:rsidRPr="00BF5E0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>Солнцезащитные очки</w:t>
                        </w:r>
                      </w:hyperlink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(с защитой от UV лучей не менее 2)</w:t>
                      </w:r>
                    </w:p>
                    <w:p w14:paraId="1B59EB68" w14:textId="2E07683E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hyperlink r:id="rId37" w:history="1">
                        <w:r w:rsidR="00120C2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>Ф</w:t>
                        </w:r>
                        <w:r w:rsidRPr="00BF5E0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>онарик</w:t>
                        </w:r>
                      </w:hyperlink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и запасные батарейки</w:t>
                      </w:r>
                    </w:p>
                    <w:p w14:paraId="63A8BDE9" w14:textId="77777777" w:rsidR="007C1FEE" w:rsidRPr="00BF5E05" w:rsidRDefault="007C1FEE" w:rsidP="007C1FEE">
                      <w:pPr>
                        <w:ind w:right="51"/>
                        <w:jc w:val="both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hyperlink r:id="rId38" w:history="1">
                        <w:proofErr w:type="spellStart"/>
                        <w:r w:rsidRPr="00BF5E0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>Трекинговые</w:t>
                        </w:r>
                        <w:proofErr w:type="spellEnd"/>
                        <w:r w:rsidRPr="00BF5E05">
                          <w:rPr>
                            <w:rFonts w:ascii="Open Sans" w:hAnsi="Open Sans"/>
                            <w:b/>
                            <w:bCs/>
                            <w:color w:val="4F81BD" w:themeColor="accent1"/>
                            <w:sz w:val="18"/>
                            <w:szCs w:val="18"/>
                          </w:rPr>
                          <w:t xml:space="preserve"> зимние носки</w:t>
                        </w:r>
                      </w:hyperlink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>, а также шерстяные носки</w:t>
                      </w:r>
                    </w:p>
                    <w:p w14:paraId="5B8A7846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r w:rsidRPr="00BF5E05">
                        <w:rPr>
                          <w:rFonts w:ascii="Open Sans" w:hAnsi="Open Sans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Купальные принадлежности</w:t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(если вы собираетесь в баню или на горячие источники)</w:t>
                      </w:r>
                    </w:p>
                    <w:p w14:paraId="6A34ED18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r w:rsidRPr="00BF5E05">
                        <w:rPr>
                          <w:rFonts w:ascii="Open Sans" w:hAnsi="Open Sans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Личную аптечку</w:t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(если у вас есть какие-нибудь специфичные заболевания)</w:t>
                      </w:r>
                    </w:p>
                    <w:p w14:paraId="0B789F7E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sym w:font="Symbol" w:char="F0B7"/>
                      </w: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 xml:space="preserve"> </w:t>
                      </w:r>
                      <w:r w:rsidRPr="00BF5E05">
                        <w:rPr>
                          <w:rFonts w:ascii="Open Sans" w:hAnsi="Open Sans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Фото- и видеоаппаратуру</w:t>
                      </w:r>
                    </w:p>
                    <w:p w14:paraId="2D8B5C39" w14:textId="77777777" w:rsidR="007C1FEE" w:rsidRPr="00BF5E05" w:rsidRDefault="007C1FEE" w:rsidP="007C1FEE">
                      <w:pPr>
                        <w:ind w:right="51"/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</w:pPr>
                      <w:r w:rsidRPr="00BF5E05">
                        <w:rPr>
                          <w:rFonts w:ascii="Open Sans" w:hAnsi="Open Sans"/>
                          <w:color w:val="4F81BD" w:themeColor="accent1"/>
                          <w:sz w:val="18"/>
                          <w:szCs w:val="18"/>
                        </w:rPr>
                        <w:t>Если вы хотите узнать, где и какие покупать сувениры, какие деликатесы попробовать и многое другое — посетите раздел «Частые вопросы».</w:t>
                      </w:r>
                    </w:p>
                  </w:txbxContent>
                </v:textbox>
              </v:shape>
            </w:pict>
          </mc:Fallback>
        </mc:AlternateContent>
      </w:r>
    </w:p>
    <w:p w14:paraId="71729312" w14:textId="77777777" w:rsidR="007C1FEE" w:rsidRPr="00BF5E05" w:rsidRDefault="007C1FEE" w:rsidP="007C1FEE">
      <w:pPr>
        <w:rPr>
          <w:color w:val="4F81BD" w:themeColor="accent1"/>
        </w:rPr>
      </w:pPr>
    </w:p>
    <w:p w14:paraId="538115D8" w14:textId="77777777" w:rsidR="00137E9E" w:rsidRPr="003F076E" w:rsidRDefault="00137E9E" w:rsidP="00137E9E">
      <w:pPr>
        <w:rPr>
          <w:rFonts w:ascii="Georgia" w:hAnsi="Georgia"/>
          <w:color w:val="006699"/>
          <w:sz w:val="22"/>
          <w:szCs w:val="22"/>
          <w:shd w:val="clear" w:color="auto" w:fill="F5F5F5"/>
        </w:rPr>
      </w:pPr>
    </w:p>
    <w:sectPr w:rsidR="00137E9E" w:rsidRPr="003F076E" w:rsidSect="003B400B">
      <w:headerReference w:type="even" r:id="rId39"/>
      <w:headerReference w:type="default" r:id="rId40"/>
      <w:pgSz w:w="11906" w:h="16838"/>
      <w:pgMar w:top="677" w:right="850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45247" w14:textId="77777777" w:rsidR="00EF5B01" w:rsidRDefault="00EF5B01">
      <w:r>
        <w:separator/>
      </w:r>
    </w:p>
  </w:endnote>
  <w:endnote w:type="continuationSeparator" w:id="0">
    <w:p w14:paraId="0908DA37" w14:textId="77777777" w:rsidR="00EF5B01" w:rsidRDefault="00EF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0AD95" w14:textId="77777777" w:rsidR="00EF5B01" w:rsidRDefault="00EF5B01">
      <w:r>
        <w:separator/>
      </w:r>
    </w:p>
  </w:footnote>
  <w:footnote w:type="continuationSeparator" w:id="0">
    <w:p w14:paraId="525BB186" w14:textId="77777777" w:rsidR="00EF5B01" w:rsidRDefault="00EF5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AC05D" w14:textId="77777777" w:rsidR="0082302D" w:rsidRDefault="0082302D">
    <w:pPr>
      <w:pStyle w:val="a3"/>
    </w:pPr>
    <w:r>
      <w:rPr>
        <w:noProof/>
      </w:rPr>
      <w:drawing>
        <wp:inline distT="0" distB="0" distL="0" distR="0" wp14:anchorId="7C6022BF" wp14:editId="0F220103">
          <wp:extent cx="5930900" cy="1155700"/>
          <wp:effectExtent l="0" t="0" r="12700" b="12700"/>
          <wp:docPr id="14" name="Рисунок 14" descr="фир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фир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90F3F" w14:textId="77777777" w:rsidR="0082302D" w:rsidRDefault="0082302D" w:rsidP="007C1FEE">
    <w:pPr>
      <w:pStyle w:val="a3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9087C"/>
    <w:multiLevelType w:val="hybridMultilevel"/>
    <w:tmpl w:val="57C20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1AF7"/>
    <w:multiLevelType w:val="multilevel"/>
    <w:tmpl w:val="420C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F91378"/>
    <w:multiLevelType w:val="hybridMultilevel"/>
    <w:tmpl w:val="7E54D1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2525F9"/>
    <w:multiLevelType w:val="multilevel"/>
    <w:tmpl w:val="11A0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A4070A"/>
    <w:multiLevelType w:val="multilevel"/>
    <w:tmpl w:val="711E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F3590A"/>
    <w:multiLevelType w:val="multilevel"/>
    <w:tmpl w:val="37F6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DF4300"/>
    <w:multiLevelType w:val="multilevel"/>
    <w:tmpl w:val="2826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7E1E3D"/>
    <w:multiLevelType w:val="multilevel"/>
    <w:tmpl w:val="858E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427A8F"/>
    <w:multiLevelType w:val="multilevel"/>
    <w:tmpl w:val="22989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804E6B"/>
    <w:multiLevelType w:val="multilevel"/>
    <w:tmpl w:val="6C40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2B00EB"/>
    <w:multiLevelType w:val="multilevel"/>
    <w:tmpl w:val="E5BE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E27035"/>
    <w:multiLevelType w:val="multilevel"/>
    <w:tmpl w:val="FEA8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1111DC"/>
    <w:multiLevelType w:val="multilevel"/>
    <w:tmpl w:val="9A5C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0F38A5"/>
    <w:multiLevelType w:val="multilevel"/>
    <w:tmpl w:val="872C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F25F99"/>
    <w:multiLevelType w:val="multilevel"/>
    <w:tmpl w:val="8D34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8335A6"/>
    <w:multiLevelType w:val="multilevel"/>
    <w:tmpl w:val="E034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AC448B"/>
    <w:multiLevelType w:val="multilevel"/>
    <w:tmpl w:val="9B0E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DB205E"/>
    <w:multiLevelType w:val="multilevel"/>
    <w:tmpl w:val="E900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FD2074"/>
    <w:multiLevelType w:val="hybridMultilevel"/>
    <w:tmpl w:val="55CE1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7285D"/>
    <w:multiLevelType w:val="multilevel"/>
    <w:tmpl w:val="80F6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21485C"/>
    <w:multiLevelType w:val="hybridMultilevel"/>
    <w:tmpl w:val="7D92B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697069"/>
    <w:multiLevelType w:val="hybridMultilevel"/>
    <w:tmpl w:val="5810F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B74F8"/>
    <w:multiLevelType w:val="multilevel"/>
    <w:tmpl w:val="2C02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822990"/>
    <w:multiLevelType w:val="multilevel"/>
    <w:tmpl w:val="8252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7ED924E4"/>
    <w:multiLevelType w:val="multilevel"/>
    <w:tmpl w:val="0590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2"/>
  </w:num>
  <w:num w:numId="16">
    <w:abstractNumId w:val="1"/>
  </w:num>
  <w:num w:numId="17">
    <w:abstractNumId w:val="16"/>
  </w:num>
  <w:num w:numId="18">
    <w:abstractNumId w:val="0"/>
  </w:num>
  <w:num w:numId="19">
    <w:abstractNumId w:val="18"/>
  </w:num>
  <w:num w:numId="20">
    <w:abstractNumId w:val="23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ascii="Courier New" w:hAnsi="Courier New" w:cs="Courier New" w:hint="default"/>
          <w:sz w:val="20"/>
          <w:szCs w:val="20"/>
        </w:rPr>
      </w:lvl>
    </w:lvlOverride>
  </w:num>
  <w:num w:numId="21">
    <w:abstractNumId w:val="21"/>
  </w:num>
  <w:num w:numId="22">
    <w:abstractNumId w:val="2"/>
  </w:num>
  <w:num w:numId="23">
    <w:abstractNumId w:val="11"/>
  </w:num>
  <w:num w:numId="24">
    <w:abstractNumId w:val="22"/>
  </w:num>
  <w:num w:numId="25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23D"/>
    <w:rsid w:val="00002744"/>
    <w:rsid w:val="0001690E"/>
    <w:rsid w:val="0002097D"/>
    <w:rsid w:val="00024B29"/>
    <w:rsid w:val="00024D7E"/>
    <w:rsid w:val="000269BC"/>
    <w:rsid w:val="000379B8"/>
    <w:rsid w:val="000439D6"/>
    <w:rsid w:val="000518CD"/>
    <w:rsid w:val="00055AC2"/>
    <w:rsid w:val="00055BAA"/>
    <w:rsid w:val="000612B0"/>
    <w:rsid w:val="00066C0E"/>
    <w:rsid w:val="00066CAA"/>
    <w:rsid w:val="00080AAD"/>
    <w:rsid w:val="0008187D"/>
    <w:rsid w:val="00085736"/>
    <w:rsid w:val="000866D4"/>
    <w:rsid w:val="00091C10"/>
    <w:rsid w:val="00096E47"/>
    <w:rsid w:val="000A7726"/>
    <w:rsid w:val="000C61AC"/>
    <w:rsid w:val="000D265B"/>
    <w:rsid w:val="000E686B"/>
    <w:rsid w:val="001027F1"/>
    <w:rsid w:val="001057EC"/>
    <w:rsid w:val="00120C25"/>
    <w:rsid w:val="001222AA"/>
    <w:rsid w:val="0012344F"/>
    <w:rsid w:val="0013318E"/>
    <w:rsid w:val="00136E61"/>
    <w:rsid w:val="0013769C"/>
    <w:rsid w:val="00137E9E"/>
    <w:rsid w:val="001411B4"/>
    <w:rsid w:val="001532C1"/>
    <w:rsid w:val="00155F50"/>
    <w:rsid w:val="00166C6D"/>
    <w:rsid w:val="0017280A"/>
    <w:rsid w:val="00191653"/>
    <w:rsid w:val="001955B7"/>
    <w:rsid w:val="001A5F49"/>
    <w:rsid w:val="001C59B3"/>
    <w:rsid w:val="001C5A41"/>
    <w:rsid w:val="001D064B"/>
    <w:rsid w:val="001D1C90"/>
    <w:rsid w:val="001E3338"/>
    <w:rsid w:val="001E71DB"/>
    <w:rsid w:val="001F16B0"/>
    <w:rsid w:val="00211FBD"/>
    <w:rsid w:val="0022210C"/>
    <w:rsid w:val="0022469F"/>
    <w:rsid w:val="002326CA"/>
    <w:rsid w:val="00245163"/>
    <w:rsid w:val="00247074"/>
    <w:rsid w:val="002507B5"/>
    <w:rsid w:val="00254409"/>
    <w:rsid w:val="00267CE6"/>
    <w:rsid w:val="00270E88"/>
    <w:rsid w:val="00274487"/>
    <w:rsid w:val="002768C5"/>
    <w:rsid w:val="00282351"/>
    <w:rsid w:val="00283435"/>
    <w:rsid w:val="002837E9"/>
    <w:rsid w:val="00297485"/>
    <w:rsid w:val="002A1A19"/>
    <w:rsid w:val="002A76EC"/>
    <w:rsid w:val="002B1A38"/>
    <w:rsid w:val="002C384E"/>
    <w:rsid w:val="002C3A6E"/>
    <w:rsid w:val="002C7885"/>
    <w:rsid w:val="002D7597"/>
    <w:rsid w:val="002E07AF"/>
    <w:rsid w:val="002E5A7E"/>
    <w:rsid w:val="002E648B"/>
    <w:rsid w:val="002F6113"/>
    <w:rsid w:val="003007A1"/>
    <w:rsid w:val="00310ADE"/>
    <w:rsid w:val="003157CF"/>
    <w:rsid w:val="0031632B"/>
    <w:rsid w:val="00324A62"/>
    <w:rsid w:val="00325DA0"/>
    <w:rsid w:val="00325EAC"/>
    <w:rsid w:val="00331A7C"/>
    <w:rsid w:val="0034022E"/>
    <w:rsid w:val="00355A4E"/>
    <w:rsid w:val="00355B90"/>
    <w:rsid w:val="0035787E"/>
    <w:rsid w:val="00367632"/>
    <w:rsid w:val="00367ACC"/>
    <w:rsid w:val="00371453"/>
    <w:rsid w:val="00373D54"/>
    <w:rsid w:val="00385471"/>
    <w:rsid w:val="00386DD9"/>
    <w:rsid w:val="003B0633"/>
    <w:rsid w:val="003B400B"/>
    <w:rsid w:val="003B423D"/>
    <w:rsid w:val="003B6EB7"/>
    <w:rsid w:val="003C5942"/>
    <w:rsid w:val="003D4276"/>
    <w:rsid w:val="003D5188"/>
    <w:rsid w:val="003D7292"/>
    <w:rsid w:val="003F076E"/>
    <w:rsid w:val="003F52B9"/>
    <w:rsid w:val="00402704"/>
    <w:rsid w:val="00405A3B"/>
    <w:rsid w:val="0041602B"/>
    <w:rsid w:val="0041657D"/>
    <w:rsid w:val="004227DB"/>
    <w:rsid w:val="0043450C"/>
    <w:rsid w:val="004347E0"/>
    <w:rsid w:val="0044508B"/>
    <w:rsid w:val="00467D27"/>
    <w:rsid w:val="00470B4F"/>
    <w:rsid w:val="0048063D"/>
    <w:rsid w:val="0048096B"/>
    <w:rsid w:val="00487DD8"/>
    <w:rsid w:val="00497BD1"/>
    <w:rsid w:val="004A083D"/>
    <w:rsid w:val="004A1EB8"/>
    <w:rsid w:val="004A3062"/>
    <w:rsid w:val="004A66D7"/>
    <w:rsid w:val="004B36DA"/>
    <w:rsid w:val="004C7E91"/>
    <w:rsid w:val="004D5D10"/>
    <w:rsid w:val="004D7F19"/>
    <w:rsid w:val="004E31DB"/>
    <w:rsid w:val="005022D7"/>
    <w:rsid w:val="00510CEF"/>
    <w:rsid w:val="00511395"/>
    <w:rsid w:val="00512071"/>
    <w:rsid w:val="00512E89"/>
    <w:rsid w:val="00514D1C"/>
    <w:rsid w:val="005376DF"/>
    <w:rsid w:val="005430AE"/>
    <w:rsid w:val="0054653D"/>
    <w:rsid w:val="00546B90"/>
    <w:rsid w:val="00547815"/>
    <w:rsid w:val="00564B26"/>
    <w:rsid w:val="005762AD"/>
    <w:rsid w:val="0059315A"/>
    <w:rsid w:val="005A523A"/>
    <w:rsid w:val="005A7558"/>
    <w:rsid w:val="005C2406"/>
    <w:rsid w:val="005C5E6F"/>
    <w:rsid w:val="005D0F2A"/>
    <w:rsid w:val="005E32E4"/>
    <w:rsid w:val="005E7213"/>
    <w:rsid w:val="005F1B0C"/>
    <w:rsid w:val="005F1CF9"/>
    <w:rsid w:val="0060398A"/>
    <w:rsid w:val="006162AB"/>
    <w:rsid w:val="00623356"/>
    <w:rsid w:val="00625F7E"/>
    <w:rsid w:val="00626187"/>
    <w:rsid w:val="00655B6B"/>
    <w:rsid w:val="006633F6"/>
    <w:rsid w:val="00683855"/>
    <w:rsid w:val="006844B8"/>
    <w:rsid w:val="00684D37"/>
    <w:rsid w:val="00691601"/>
    <w:rsid w:val="00691743"/>
    <w:rsid w:val="006947A5"/>
    <w:rsid w:val="006A34B7"/>
    <w:rsid w:val="006C0193"/>
    <w:rsid w:val="006D0AA8"/>
    <w:rsid w:val="006D1D00"/>
    <w:rsid w:val="006D4086"/>
    <w:rsid w:val="006E4563"/>
    <w:rsid w:val="006F1A77"/>
    <w:rsid w:val="006F3C6D"/>
    <w:rsid w:val="006F480F"/>
    <w:rsid w:val="006F5678"/>
    <w:rsid w:val="00702CDC"/>
    <w:rsid w:val="007114B0"/>
    <w:rsid w:val="0071463E"/>
    <w:rsid w:val="00721DED"/>
    <w:rsid w:val="00725F94"/>
    <w:rsid w:val="0073415B"/>
    <w:rsid w:val="00735D25"/>
    <w:rsid w:val="00745E70"/>
    <w:rsid w:val="007501D7"/>
    <w:rsid w:val="0075511B"/>
    <w:rsid w:val="00761CD4"/>
    <w:rsid w:val="00762309"/>
    <w:rsid w:val="00764A59"/>
    <w:rsid w:val="007662E2"/>
    <w:rsid w:val="0077238E"/>
    <w:rsid w:val="0077513B"/>
    <w:rsid w:val="00776F7A"/>
    <w:rsid w:val="00782DAA"/>
    <w:rsid w:val="00790469"/>
    <w:rsid w:val="007B4857"/>
    <w:rsid w:val="007C1FEE"/>
    <w:rsid w:val="007C5DDD"/>
    <w:rsid w:val="007D021E"/>
    <w:rsid w:val="007D41C0"/>
    <w:rsid w:val="007E2DAA"/>
    <w:rsid w:val="007E4F7F"/>
    <w:rsid w:val="007F5C9B"/>
    <w:rsid w:val="00804E6D"/>
    <w:rsid w:val="00806376"/>
    <w:rsid w:val="0081193C"/>
    <w:rsid w:val="0081314B"/>
    <w:rsid w:val="0082302D"/>
    <w:rsid w:val="00830138"/>
    <w:rsid w:val="00840591"/>
    <w:rsid w:val="00845C10"/>
    <w:rsid w:val="00865F41"/>
    <w:rsid w:val="0087008E"/>
    <w:rsid w:val="0087029C"/>
    <w:rsid w:val="00870942"/>
    <w:rsid w:val="00885141"/>
    <w:rsid w:val="008900CE"/>
    <w:rsid w:val="0089686E"/>
    <w:rsid w:val="008A6E09"/>
    <w:rsid w:val="008B4530"/>
    <w:rsid w:val="008B4F22"/>
    <w:rsid w:val="008C350A"/>
    <w:rsid w:val="008D6CC2"/>
    <w:rsid w:val="008E5507"/>
    <w:rsid w:val="008E6104"/>
    <w:rsid w:val="008F2F77"/>
    <w:rsid w:val="00902CD3"/>
    <w:rsid w:val="009071E6"/>
    <w:rsid w:val="0091457D"/>
    <w:rsid w:val="00914A20"/>
    <w:rsid w:val="0092213A"/>
    <w:rsid w:val="00923693"/>
    <w:rsid w:val="009266EB"/>
    <w:rsid w:val="00945BFD"/>
    <w:rsid w:val="00965C56"/>
    <w:rsid w:val="00967938"/>
    <w:rsid w:val="00992F29"/>
    <w:rsid w:val="009A3A7C"/>
    <w:rsid w:val="009B0C74"/>
    <w:rsid w:val="009B4E6F"/>
    <w:rsid w:val="009B67F9"/>
    <w:rsid w:val="009D0FDF"/>
    <w:rsid w:val="009D46F2"/>
    <w:rsid w:val="009D4ED7"/>
    <w:rsid w:val="009D656D"/>
    <w:rsid w:val="009E4509"/>
    <w:rsid w:val="009E61E5"/>
    <w:rsid w:val="009F732F"/>
    <w:rsid w:val="00A22762"/>
    <w:rsid w:val="00A3339D"/>
    <w:rsid w:val="00A43F6B"/>
    <w:rsid w:val="00A44AA2"/>
    <w:rsid w:val="00A54077"/>
    <w:rsid w:val="00A73B10"/>
    <w:rsid w:val="00A93047"/>
    <w:rsid w:val="00A96F2A"/>
    <w:rsid w:val="00AA287A"/>
    <w:rsid w:val="00AA390C"/>
    <w:rsid w:val="00AA4431"/>
    <w:rsid w:val="00AA5F5E"/>
    <w:rsid w:val="00AA7A17"/>
    <w:rsid w:val="00AB0CDD"/>
    <w:rsid w:val="00AC4412"/>
    <w:rsid w:val="00AF76F1"/>
    <w:rsid w:val="00B126F7"/>
    <w:rsid w:val="00B12E09"/>
    <w:rsid w:val="00B14F18"/>
    <w:rsid w:val="00B348FD"/>
    <w:rsid w:val="00B37530"/>
    <w:rsid w:val="00B45B7B"/>
    <w:rsid w:val="00B47E63"/>
    <w:rsid w:val="00B671CC"/>
    <w:rsid w:val="00B703DB"/>
    <w:rsid w:val="00B705B7"/>
    <w:rsid w:val="00B80211"/>
    <w:rsid w:val="00B81DD1"/>
    <w:rsid w:val="00B8447B"/>
    <w:rsid w:val="00B848B1"/>
    <w:rsid w:val="00BA3C9A"/>
    <w:rsid w:val="00BA5DB5"/>
    <w:rsid w:val="00BC0722"/>
    <w:rsid w:val="00BC205D"/>
    <w:rsid w:val="00BC3A6F"/>
    <w:rsid w:val="00BC3C7F"/>
    <w:rsid w:val="00BC3CCA"/>
    <w:rsid w:val="00BC5F0F"/>
    <w:rsid w:val="00BC6AAC"/>
    <w:rsid w:val="00BE0D59"/>
    <w:rsid w:val="00BE51AB"/>
    <w:rsid w:val="00BF4854"/>
    <w:rsid w:val="00C0489B"/>
    <w:rsid w:val="00C300B3"/>
    <w:rsid w:val="00C351D2"/>
    <w:rsid w:val="00C52752"/>
    <w:rsid w:val="00C57F05"/>
    <w:rsid w:val="00C637AB"/>
    <w:rsid w:val="00C6587C"/>
    <w:rsid w:val="00C81B10"/>
    <w:rsid w:val="00C8630A"/>
    <w:rsid w:val="00CA2BC9"/>
    <w:rsid w:val="00CA4A0A"/>
    <w:rsid w:val="00CB4954"/>
    <w:rsid w:val="00CB5751"/>
    <w:rsid w:val="00CD20CB"/>
    <w:rsid w:val="00CD2144"/>
    <w:rsid w:val="00CD2C78"/>
    <w:rsid w:val="00CD2EC0"/>
    <w:rsid w:val="00CD3C48"/>
    <w:rsid w:val="00CE5F69"/>
    <w:rsid w:val="00CF5A20"/>
    <w:rsid w:val="00D01C21"/>
    <w:rsid w:val="00D06852"/>
    <w:rsid w:val="00D12371"/>
    <w:rsid w:val="00D14BA4"/>
    <w:rsid w:val="00D35084"/>
    <w:rsid w:val="00D4219A"/>
    <w:rsid w:val="00D52A4C"/>
    <w:rsid w:val="00D55070"/>
    <w:rsid w:val="00D65419"/>
    <w:rsid w:val="00D67BCC"/>
    <w:rsid w:val="00D706AB"/>
    <w:rsid w:val="00D70B94"/>
    <w:rsid w:val="00D85B44"/>
    <w:rsid w:val="00D94C21"/>
    <w:rsid w:val="00DB43FC"/>
    <w:rsid w:val="00DC0EB2"/>
    <w:rsid w:val="00DC745A"/>
    <w:rsid w:val="00DD2322"/>
    <w:rsid w:val="00DD3795"/>
    <w:rsid w:val="00DD51BD"/>
    <w:rsid w:val="00DF5027"/>
    <w:rsid w:val="00E04483"/>
    <w:rsid w:val="00E053A4"/>
    <w:rsid w:val="00E179CC"/>
    <w:rsid w:val="00E201B2"/>
    <w:rsid w:val="00E36739"/>
    <w:rsid w:val="00E4311E"/>
    <w:rsid w:val="00E504A7"/>
    <w:rsid w:val="00E54819"/>
    <w:rsid w:val="00E60736"/>
    <w:rsid w:val="00E877D7"/>
    <w:rsid w:val="00E92234"/>
    <w:rsid w:val="00E971EE"/>
    <w:rsid w:val="00EA168C"/>
    <w:rsid w:val="00EA375A"/>
    <w:rsid w:val="00EA6CC4"/>
    <w:rsid w:val="00EA6EE6"/>
    <w:rsid w:val="00EA7E59"/>
    <w:rsid w:val="00EB2653"/>
    <w:rsid w:val="00EB6B67"/>
    <w:rsid w:val="00EC5CA8"/>
    <w:rsid w:val="00ED2862"/>
    <w:rsid w:val="00EE12DA"/>
    <w:rsid w:val="00EE2365"/>
    <w:rsid w:val="00EE2A7F"/>
    <w:rsid w:val="00EE7EDA"/>
    <w:rsid w:val="00EF58BE"/>
    <w:rsid w:val="00EF5B01"/>
    <w:rsid w:val="00F000C7"/>
    <w:rsid w:val="00F077CE"/>
    <w:rsid w:val="00F17005"/>
    <w:rsid w:val="00F17E06"/>
    <w:rsid w:val="00F208DF"/>
    <w:rsid w:val="00F31664"/>
    <w:rsid w:val="00F43C78"/>
    <w:rsid w:val="00F45AA9"/>
    <w:rsid w:val="00F518C7"/>
    <w:rsid w:val="00F55FB1"/>
    <w:rsid w:val="00F57581"/>
    <w:rsid w:val="00F60284"/>
    <w:rsid w:val="00F62317"/>
    <w:rsid w:val="00F62385"/>
    <w:rsid w:val="00F67A09"/>
    <w:rsid w:val="00F81581"/>
    <w:rsid w:val="00F84E63"/>
    <w:rsid w:val="00F93577"/>
    <w:rsid w:val="00F97CCC"/>
    <w:rsid w:val="00F97E98"/>
    <w:rsid w:val="00FB12A0"/>
    <w:rsid w:val="00FB42CB"/>
    <w:rsid w:val="00FB485A"/>
    <w:rsid w:val="00FB79DA"/>
    <w:rsid w:val="00FC0AE4"/>
    <w:rsid w:val="00FC5251"/>
    <w:rsid w:val="00FD36A0"/>
    <w:rsid w:val="00FD746D"/>
    <w:rsid w:val="00FF12E5"/>
    <w:rsid w:val="00FF1EBC"/>
    <w:rsid w:val="00FF4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6E5B181"/>
  <w15:docId w15:val="{949DE7A5-4009-42F6-ADEA-CFDE854F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18C7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6917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6">
    <w:name w:val="heading 6"/>
    <w:basedOn w:val="a"/>
    <w:link w:val="60"/>
    <w:uiPriority w:val="99"/>
    <w:qFormat/>
    <w:rsid w:val="00691743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51D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51D2"/>
    <w:pPr>
      <w:tabs>
        <w:tab w:val="center" w:pos="4677"/>
        <w:tab w:val="right" w:pos="9355"/>
      </w:tabs>
    </w:pPr>
  </w:style>
  <w:style w:type="paragraph" w:styleId="a5">
    <w:name w:val="Plain Text"/>
    <w:aliases w:val=" Знак"/>
    <w:basedOn w:val="a"/>
    <w:link w:val="a6"/>
    <w:uiPriority w:val="99"/>
    <w:rsid w:val="00D35084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aliases w:val=" Знак Знак"/>
    <w:link w:val="a5"/>
    <w:uiPriority w:val="99"/>
    <w:rsid w:val="00D35084"/>
    <w:rPr>
      <w:rFonts w:ascii="Courier New" w:hAnsi="Courier New" w:cs="Courier New"/>
    </w:rPr>
  </w:style>
  <w:style w:type="paragraph" w:customStyle="1" w:styleId="ConsNormal">
    <w:name w:val="ConsNormal"/>
    <w:rsid w:val="00D350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7114B0"/>
  </w:style>
  <w:style w:type="character" w:styleId="a7">
    <w:name w:val="Hyperlink"/>
    <w:uiPriority w:val="99"/>
    <w:unhideWhenUsed/>
    <w:rsid w:val="00965C56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691743"/>
    <w:rPr>
      <w:b/>
      <w:bCs/>
      <w:kern w:val="36"/>
      <w:sz w:val="48"/>
      <w:szCs w:val="48"/>
    </w:rPr>
  </w:style>
  <w:style w:type="character" w:customStyle="1" w:styleId="60">
    <w:name w:val="Заголовок 6 Знак"/>
    <w:link w:val="6"/>
    <w:uiPriority w:val="99"/>
    <w:rsid w:val="00691743"/>
    <w:rPr>
      <w:b/>
      <w:bCs/>
      <w:sz w:val="15"/>
      <w:szCs w:val="15"/>
    </w:rPr>
  </w:style>
  <w:style w:type="paragraph" w:styleId="a8">
    <w:name w:val="Normal (Web)"/>
    <w:basedOn w:val="a"/>
    <w:link w:val="a9"/>
    <w:uiPriority w:val="99"/>
    <w:unhideWhenUsed/>
    <w:rsid w:val="00691743"/>
    <w:pPr>
      <w:spacing w:before="100" w:beforeAutospacing="1" w:after="100" w:afterAutospacing="1"/>
    </w:pPr>
  </w:style>
  <w:style w:type="character" w:customStyle="1" w:styleId="rur">
    <w:name w:val="rur"/>
    <w:basedOn w:val="a0"/>
    <w:rsid w:val="00691743"/>
  </w:style>
  <w:style w:type="character" w:styleId="aa">
    <w:name w:val="Strong"/>
    <w:qFormat/>
    <w:rsid w:val="00691743"/>
    <w:rPr>
      <w:b/>
      <w:bCs/>
    </w:rPr>
  </w:style>
  <w:style w:type="character" w:customStyle="1" w:styleId="apple-converted-space">
    <w:name w:val="apple-converted-space"/>
    <w:basedOn w:val="a0"/>
    <w:uiPriority w:val="99"/>
    <w:rsid w:val="00691743"/>
  </w:style>
  <w:style w:type="character" w:customStyle="1" w:styleId="apple-tab-span">
    <w:name w:val="apple-tab-span"/>
    <w:basedOn w:val="a0"/>
    <w:rsid w:val="00254409"/>
  </w:style>
  <w:style w:type="character" w:styleId="ab">
    <w:name w:val="Emphasis"/>
    <w:uiPriority w:val="20"/>
    <w:qFormat/>
    <w:rsid w:val="00B81DD1"/>
    <w:rPr>
      <w:i/>
      <w:iCs/>
    </w:rPr>
  </w:style>
  <w:style w:type="paragraph" w:customStyle="1" w:styleId="1CStyle-1">
    <w:name w:val="1CStyle-1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0">
    <w:name w:val="1CStyle0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5">
    <w:name w:val="1CStyle15"/>
    <w:rsid w:val="000E686B"/>
    <w:pPr>
      <w:spacing w:after="200" w:line="276" w:lineRule="auto"/>
      <w:jc w:val="center"/>
    </w:pPr>
    <w:rPr>
      <w:szCs w:val="22"/>
    </w:rPr>
  </w:style>
  <w:style w:type="paragraph" w:customStyle="1" w:styleId="1CStyle4">
    <w:name w:val="1CStyle4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20">
    <w:name w:val="1CStyle20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9">
    <w:name w:val="1CStyle19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7">
    <w:name w:val="1CStyle7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8">
    <w:name w:val="1CStyle18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2">
    <w:name w:val="1CStyle2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5">
    <w:name w:val="1CStyle5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6">
    <w:name w:val="1CStyle16"/>
    <w:rsid w:val="000E686B"/>
    <w:pPr>
      <w:spacing w:after="200" w:line="276" w:lineRule="auto"/>
      <w:jc w:val="center"/>
    </w:pPr>
    <w:rPr>
      <w:szCs w:val="22"/>
    </w:rPr>
  </w:style>
  <w:style w:type="paragraph" w:customStyle="1" w:styleId="1CStyle3">
    <w:name w:val="1CStyle3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6">
    <w:name w:val="1CStyle6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">
    <w:name w:val="1CStyle1"/>
    <w:rsid w:val="000E686B"/>
    <w:pPr>
      <w:spacing w:after="200" w:line="276" w:lineRule="auto"/>
      <w:jc w:val="center"/>
    </w:pPr>
    <w:rPr>
      <w:sz w:val="16"/>
      <w:szCs w:val="22"/>
    </w:rPr>
  </w:style>
  <w:style w:type="paragraph" w:customStyle="1" w:styleId="1CStyle14">
    <w:name w:val="1CStyle14"/>
    <w:rsid w:val="000E686B"/>
    <w:pPr>
      <w:spacing w:after="200" w:line="276" w:lineRule="auto"/>
      <w:jc w:val="right"/>
    </w:pPr>
    <w:rPr>
      <w:b/>
      <w:sz w:val="28"/>
      <w:szCs w:val="22"/>
    </w:rPr>
  </w:style>
  <w:style w:type="paragraph" w:customStyle="1" w:styleId="1CStyle47">
    <w:name w:val="1CStyle47"/>
    <w:rsid w:val="000E686B"/>
    <w:pPr>
      <w:spacing w:after="200" w:line="276" w:lineRule="auto"/>
      <w:jc w:val="center"/>
    </w:pPr>
    <w:rPr>
      <w:szCs w:val="22"/>
    </w:rPr>
  </w:style>
  <w:style w:type="paragraph" w:customStyle="1" w:styleId="1CStyle48">
    <w:name w:val="1CStyle48"/>
    <w:rsid w:val="000E686B"/>
    <w:pPr>
      <w:spacing w:after="200" w:line="276" w:lineRule="auto"/>
      <w:jc w:val="center"/>
    </w:pPr>
    <w:rPr>
      <w:szCs w:val="22"/>
    </w:rPr>
  </w:style>
  <w:style w:type="paragraph" w:customStyle="1" w:styleId="1CStyle17">
    <w:name w:val="1CStyle17"/>
    <w:rsid w:val="000E686B"/>
    <w:pPr>
      <w:spacing w:after="200" w:line="276" w:lineRule="auto"/>
      <w:jc w:val="center"/>
    </w:pPr>
    <w:rPr>
      <w:szCs w:val="22"/>
    </w:rPr>
  </w:style>
  <w:style w:type="paragraph" w:customStyle="1" w:styleId="bayararticle">
    <w:name w:val="bayararticle"/>
    <w:basedOn w:val="a"/>
    <w:rsid w:val="00512071"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uiPriority w:val="10"/>
    <w:qFormat/>
    <w:rsid w:val="00655B6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Заголовок Знак"/>
    <w:link w:val="ac"/>
    <w:uiPriority w:val="10"/>
    <w:rsid w:val="00655B6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qFormat/>
    <w:rsid w:val="00655B6B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link w:val="ae"/>
    <w:rsid w:val="00655B6B"/>
    <w:rPr>
      <w:rFonts w:ascii="Cambria" w:eastAsia="Times New Roman" w:hAnsi="Cambria" w:cs="Times New Roman"/>
      <w:sz w:val="24"/>
      <w:szCs w:val="24"/>
    </w:rPr>
  </w:style>
  <w:style w:type="paragraph" w:styleId="af0">
    <w:name w:val="No Spacing"/>
    <w:uiPriority w:val="1"/>
    <w:qFormat/>
    <w:rsid w:val="00655B6B"/>
    <w:rPr>
      <w:sz w:val="24"/>
      <w:szCs w:val="24"/>
    </w:rPr>
  </w:style>
  <w:style w:type="paragraph" w:styleId="af1">
    <w:name w:val="Balloon Text"/>
    <w:basedOn w:val="a"/>
    <w:link w:val="af2"/>
    <w:rsid w:val="009D4ED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D4ED7"/>
    <w:rPr>
      <w:rFonts w:ascii="Tahoma" w:hAnsi="Tahoma" w:cs="Tahoma"/>
      <w:sz w:val="16"/>
      <w:szCs w:val="16"/>
    </w:rPr>
  </w:style>
  <w:style w:type="character" w:styleId="af3">
    <w:name w:val="Intense Emphasis"/>
    <w:basedOn w:val="a0"/>
    <w:uiPriority w:val="21"/>
    <w:qFormat/>
    <w:rsid w:val="00D67BCC"/>
    <w:rPr>
      <w:b/>
      <w:bCs/>
      <w:i/>
      <w:iCs/>
      <w:color w:val="4F81BD" w:themeColor="accent1"/>
    </w:rPr>
  </w:style>
  <w:style w:type="character" w:customStyle="1" w:styleId="a9">
    <w:name w:val="Обычный (Интернет) Знак"/>
    <w:link w:val="a8"/>
    <w:locked/>
    <w:rsid w:val="009B4E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514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70394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2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8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8753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86787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1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297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9540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9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3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6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417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73102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1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0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8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1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2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1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5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9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9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4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8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3212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2211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659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726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8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60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305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5885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3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02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89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37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81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37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28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8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04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0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32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6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28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4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1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5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24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22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3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2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94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3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00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84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3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8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85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3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2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26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02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87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4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2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2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9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3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71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74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0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7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2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3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60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0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0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656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48638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659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none" w:sz="0" w:space="11" w:color="auto"/>
            <w:right w:val="none" w:sz="0" w:space="11" w:color="auto"/>
          </w:divBdr>
        </w:div>
      </w:divsChild>
    </w:div>
    <w:div w:id="2010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s://sport-marafon.ru/catalog/termobele/?utm_source=baikalika&amp;utm_campaign=winter-baikal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sport-marafon.ru/catalog/trekkingovye-noski/?utm_source=baikalika&amp;utm_campaign=winter-baika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port-marafon.ru/catalog/zhenskie-gornolyzhnye-bryuki/?utm_source=baikalika&amp;utm_campaign=winter-baikal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port-marafon.ru/catalog/nalobnye-fonari/?utm_source=baikalika&amp;utm_campaign=winter-baikal" TargetMode="External"/><Relationship Id="rId38" Type="http://schemas.openxmlformats.org/officeDocument/2006/relationships/hyperlink" Target="https://sport-marafon.ru/catalog/trekkingovye-noski/?utm_source=baikalika&amp;utm_campaign=winter-baik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port-marafon.ru/catalog/muzhskie-gornolyzhnye-bryuki/?utm_source=baikalika&amp;utm_campaign=winter-baikal" TargetMode="External"/><Relationship Id="rId20" Type="http://schemas.openxmlformats.org/officeDocument/2006/relationships/hyperlink" Target="https://sport-marafon.ru/catalog/shapki-sharfy/?utm_source=baikalika&amp;utm_campaign=winter-baikal" TargetMode="External"/><Relationship Id="rId29" Type="http://schemas.openxmlformats.org/officeDocument/2006/relationships/hyperlink" Target="https://sport-marafon.ru/catalog/spalnye-meshki/?utm_source=baikalika&amp;utm_campaign=winter-baika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rt-marafon.ru/catalog/zimnyaya-obuv/?set_filter=y&amp;arrFilter_343_992694195=Y&amp;utm_source=baikalika&amp;utm_campaign=winter-baikal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sport-marafon.ru/catalog/sportivnye-ochki/?set_filter=y&amp;arrFilter_361_961266105=Y&amp;arrFilter_361_2184062791=Y&amp;arrFilter_361_3231322245=Y&amp;arrFilter_361_1400854631=Y&amp;arrFilter_361_2715719401=Y&amp;arrFilter_361_3113756988=Y&amp;arrFilter_361_2876500495=Y&amp;arrFilter_361_1116396199=Y&amp;utm_source=baikalika&amp;utm_campaign=winter-baikal" TargetMode="External"/><Relationship Id="rId37" Type="http://schemas.openxmlformats.org/officeDocument/2006/relationships/hyperlink" Target="https://sport-marafon.ru/catalog/nalobnye-fonari/?utm_source=baikalika&amp;utm_campaign=winter-baikal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sport-marafon.ru/catalog/uteplennaya-odezhda/?set_filter=y&amp;arrFilter_343_3670594565=Y&amp;utm_source=baikalika&amp;utm_campaign=winter-baikal" TargetMode="External"/><Relationship Id="rId23" Type="http://schemas.openxmlformats.org/officeDocument/2006/relationships/hyperlink" Target="https://sport-marafon.ru/catalog/perchatki/?utm_source=baikalika&amp;utm_campaign=winter-baikal" TargetMode="External"/><Relationship Id="rId28" Type="http://schemas.openxmlformats.org/officeDocument/2006/relationships/hyperlink" Target="https://sport-marafon.ru/catalog/termobele/?set_filter=y&amp;arrFilter_343_3670594565=Y&amp;utm_source=baikalika&amp;utm_campaign=winter-baikal" TargetMode="External"/><Relationship Id="rId36" Type="http://schemas.openxmlformats.org/officeDocument/2006/relationships/hyperlink" Target="https://sport-marafon.ru/catalog/sportivnye-ochki/?set_filter=y&amp;arrFilter_361_961266105=Y&amp;arrFilter_361_2184062791=Y&amp;arrFilter_361_3231322245=Y&amp;arrFilter_361_1400854631=Y&amp;arrFilter_361_2715719401=Y&amp;arrFilter_361_3113756988=Y&amp;arrFilter_361_2876500495=Y&amp;arrFilter_361_1116396199=Y&amp;utm_source=baikalika&amp;utm_campaign=winter-baikal" TargetMode="External"/><Relationship Id="rId10" Type="http://schemas.openxmlformats.org/officeDocument/2006/relationships/hyperlink" Target="https://sport-marafon.ru/catalog/zimnyaya-obuv/?set_filter=y&amp;arrFilter_343_551990513=Y&amp;utm_source=baikalika&amp;utm_campaign=winter-baika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sport-marafon.ru/catalog/kosmetika-dlya-puteshestviy/?set_filter=y&amp;arrFilter_771_621008438=Y&amp;utm_source=baikalika&amp;utm_campaign=winter-baik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port-marafon.ru/catalog/uteplennaya-odezhda/?set_filter=y&amp;arrFilter_343_2312987910=Y&amp;utm_source=baikalika&amp;utm_campaign=winter-baikal" TargetMode="External"/><Relationship Id="rId22" Type="http://schemas.openxmlformats.org/officeDocument/2006/relationships/hyperlink" Target="https://sport-marafon.ru/catalog/varezhki/?utm_source=baikalika&amp;utm_campaign=winter-baikal" TargetMode="External"/><Relationship Id="rId27" Type="http://schemas.openxmlformats.org/officeDocument/2006/relationships/hyperlink" Target="https://sport-marafon.ru/catalog/termobele/?set_filter=y&amp;arrFilter_343_2312987910=Y&amp;utm_source=baikalika&amp;utm_campaign=winter-baikal" TargetMode="External"/><Relationship Id="rId30" Type="http://schemas.openxmlformats.org/officeDocument/2006/relationships/hyperlink" Target="https://sport-marafon.ru/catalog/ryukzaki/?utm_source=baikalika&amp;utm_campaign=winter-baikal" TargetMode="External"/><Relationship Id="rId35" Type="http://schemas.openxmlformats.org/officeDocument/2006/relationships/hyperlink" Target="https://sport-marafon.ru/catalog/kosmetika-dlya-puteshestviy/?set_filter=y&amp;arrFilter_771_621008438=Y&amp;utm_source=baikalika&amp;utm_campaign=winter-baik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2F84-68AA-44EB-BEB4-FBAC374B2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4934</Characters>
  <Application>Microsoft Office Word</Application>
  <DocSecurity>0</DocSecurity>
  <Lines>41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</cp:lastModifiedBy>
  <cp:revision>3</cp:revision>
  <cp:lastPrinted>2021-01-27T03:40:00Z</cp:lastPrinted>
  <dcterms:created xsi:type="dcterms:W3CDTF">2022-06-30T10:22:00Z</dcterms:created>
  <dcterms:modified xsi:type="dcterms:W3CDTF">2022-06-30T10:24:00Z</dcterms:modified>
</cp:coreProperties>
</file>